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heme="minorEastAsia" w:hAnsiTheme="minorEastAsia"/>
          <w:sz w:val="24"/>
          <w:szCs w:val="24"/>
        </w:rPr>
      </w:pPr>
      <w:r>
        <w:rPr>
          <w:rFonts w:asciiTheme="minorEastAsia" w:hAnsiTheme="minorEastAsia" w:hint="eastAsia"/>
          <w:sz w:val="24"/>
          <w:szCs w:val="24"/>
        </w:rPr>
        <w:t>第６号様式（第５条関係）</w:t>
      </w:r>
    </w:p>
    <w:p>
      <w:pPr>
        <w:jc w:val="center"/>
        <w:rPr>
          <w:rFonts w:asciiTheme="minorEastAsia" w:hAnsiTheme="minorEastAsia"/>
          <w:sz w:val="24"/>
          <w:szCs w:val="24"/>
        </w:rPr>
      </w:pPr>
      <w:r>
        <w:rPr>
          <w:rFonts w:asciiTheme="minorEastAsia" w:hAnsiTheme="minorEastAsia" w:hint="eastAsia"/>
          <w:sz w:val="24"/>
          <w:szCs w:val="24"/>
        </w:rPr>
        <w:t>別海町介護職員確保対策支援事業補助金所要額調書</w:t>
      </w:r>
    </w:p>
    <w:p>
      <w:pPr>
        <w:jc w:val="center"/>
        <w:rPr>
          <w:rFonts w:asciiTheme="minorEastAsia" w:hAnsiTheme="minorEastAsia"/>
          <w:sz w:val="24"/>
          <w:szCs w:val="24"/>
        </w:rPr>
      </w:pPr>
    </w:p>
    <w:p>
      <w:pPr>
        <w:rPr>
          <w:rFonts w:asciiTheme="minorEastAsia" w:hAnsiTheme="minorEastAsia"/>
          <w:sz w:val="24"/>
          <w:szCs w:val="24"/>
        </w:rPr>
      </w:pPr>
      <w:r>
        <w:rPr>
          <w:rFonts w:asciiTheme="minorEastAsia" w:hAnsiTheme="minorEastAsia" w:hint="eastAsia"/>
          <w:sz w:val="24"/>
          <w:szCs w:val="24"/>
          <w:u w:val="single"/>
        </w:rPr>
        <w:t xml:space="preserve">事業者名　　　　　　　　　　　　　　</w:t>
      </w:r>
      <w:r>
        <w:rPr>
          <w:rFonts w:asciiTheme="minorEastAsia" w:hAnsiTheme="minorEastAsia" w:hint="eastAsia"/>
          <w:sz w:val="24"/>
          <w:szCs w:val="24"/>
        </w:rPr>
        <w:t xml:space="preserve">　　　　　　　　　　　　　　　　　　　　　　　　　　　　　　（単位：円）</w:t>
      </w:r>
    </w:p>
    <w:p>
      <w:pPr>
        <w:rPr>
          <w:rFonts w:asciiTheme="minorEastAsia" w:hAnsiTheme="minorEastAsia"/>
          <w:sz w:val="24"/>
          <w:szCs w:val="24"/>
          <w:u w:val="single"/>
        </w:rPr>
      </w:pPr>
    </w:p>
    <w:tbl>
      <w:tblPr>
        <w:tblW w:w="154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3643"/>
        <w:gridCol w:w="1701"/>
        <w:gridCol w:w="1418"/>
        <w:gridCol w:w="1559"/>
        <w:gridCol w:w="1559"/>
        <w:gridCol w:w="1559"/>
        <w:gridCol w:w="2127"/>
        <w:gridCol w:w="1842"/>
      </w:tblGrid>
      <w:tr>
        <w:trPr>
          <w:trHeight w:val="540"/>
        </w:trPr>
        <w:tc>
          <w:tcPr>
            <w:tcW w:w="3643" w:type="dxa"/>
            <w:vMerge w:val="restart"/>
            <w:shd w:val="clear" w:color="auto" w:fill="auto"/>
            <w:noWrap/>
            <w:vAlign w:val="center"/>
            <w:hideMark/>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補助対象項目</w:t>
            </w:r>
          </w:p>
        </w:tc>
        <w:tc>
          <w:tcPr>
            <w:tcW w:w="1701" w:type="dxa"/>
            <w:vMerge w:val="restart"/>
            <w:vAlign w:val="center"/>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総事業費</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Ａ</w:t>
            </w:r>
          </w:p>
        </w:tc>
        <w:tc>
          <w:tcPr>
            <w:tcW w:w="8222" w:type="dxa"/>
            <w:gridSpan w:val="5"/>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補助金所要額</w:t>
            </w:r>
          </w:p>
        </w:tc>
        <w:tc>
          <w:tcPr>
            <w:tcW w:w="1842" w:type="dxa"/>
            <w:vMerge w:val="restart"/>
            <w:vAlign w:val="center"/>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自己負担額</w:t>
            </w:r>
          </w:p>
          <w:p>
            <w:pPr>
              <w:widowControl/>
              <w:jc w:val="center"/>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2"/>
              </w:rPr>
              <w:t>Ｇ＝Ａ－Ｆ</w:t>
            </w:r>
          </w:p>
        </w:tc>
      </w:tr>
      <w:tr>
        <w:trPr>
          <w:trHeight w:val="581"/>
        </w:trPr>
        <w:tc>
          <w:tcPr>
            <w:tcW w:w="3643" w:type="dxa"/>
            <w:vMerge/>
            <w:vAlign w:val="center"/>
            <w:hideMark/>
          </w:tcPr>
          <w:p>
            <w:pPr>
              <w:widowControl/>
              <w:jc w:val="left"/>
              <w:rPr>
                <w:rFonts w:asciiTheme="minorEastAsia" w:hAnsiTheme="minorEastAsia" w:cs="ＭＳ Ｐゴシック"/>
                <w:color w:val="000000"/>
                <w:kern w:val="0"/>
                <w:sz w:val="22"/>
              </w:rPr>
            </w:pPr>
          </w:p>
        </w:tc>
        <w:tc>
          <w:tcPr>
            <w:tcW w:w="1701" w:type="dxa"/>
            <w:vMerge/>
          </w:tcPr>
          <w:p>
            <w:pPr>
              <w:widowControl/>
              <w:jc w:val="center"/>
              <w:rPr>
                <w:rFonts w:asciiTheme="minorEastAsia" w:hAnsiTheme="minorEastAsia" w:cs="ＭＳ Ｐゴシック"/>
                <w:color w:val="000000"/>
                <w:kern w:val="0"/>
                <w:sz w:val="22"/>
              </w:rPr>
            </w:pPr>
          </w:p>
        </w:tc>
        <w:tc>
          <w:tcPr>
            <w:tcW w:w="1418" w:type="dxa"/>
            <w:shd w:val="clear" w:color="auto" w:fill="auto"/>
            <w:noWrap/>
            <w:vAlign w:val="center"/>
            <w:hideMark/>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旅費　　</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Ｂ</w:t>
            </w:r>
          </w:p>
        </w:tc>
        <w:tc>
          <w:tcPr>
            <w:tcW w:w="1559" w:type="dxa"/>
            <w:shd w:val="clear" w:color="auto" w:fill="auto"/>
            <w:noWrap/>
            <w:vAlign w:val="center"/>
            <w:hideMark/>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参加費　　</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Ｃ</w:t>
            </w:r>
          </w:p>
        </w:tc>
        <w:tc>
          <w:tcPr>
            <w:tcW w:w="1559" w:type="dxa"/>
            <w:vAlign w:val="center"/>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受講料　　</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Ｄ</w:t>
            </w:r>
          </w:p>
        </w:tc>
        <w:tc>
          <w:tcPr>
            <w:tcW w:w="1559" w:type="dxa"/>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広告費</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Ｅ</w:t>
            </w:r>
          </w:p>
        </w:tc>
        <w:tc>
          <w:tcPr>
            <w:tcW w:w="2127" w:type="dxa"/>
            <w:shd w:val="clear" w:color="auto" w:fill="auto"/>
            <w:noWrap/>
            <w:vAlign w:val="center"/>
            <w:hideMark/>
          </w:tcPr>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補助申請額　　</w:t>
            </w:r>
          </w:p>
          <w:p>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0"/>
              </w:rPr>
              <w:t>Ｆ＝Ｂ＋Ｃ＋Ｄ＋Ｅ</w:t>
            </w:r>
          </w:p>
        </w:tc>
        <w:tc>
          <w:tcPr>
            <w:tcW w:w="1842" w:type="dxa"/>
            <w:vMerge/>
            <w:vAlign w:val="center"/>
            <w:hideMark/>
          </w:tcPr>
          <w:p>
            <w:pPr>
              <w:widowControl/>
              <w:jc w:val="left"/>
              <w:rPr>
                <w:rFonts w:asciiTheme="minorEastAsia" w:hAnsiTheme="minorEastAsia" w:cs="ＭＳ Ｐゴシック"/>
                <w:color w:val="000000"/>
                <w:kern w:val="0"/>
                <w:sz w:val="24"/>
              </w:rPr>
            </w:pPr>
          </w:p>
        </w:tc>
      </w:tr>
      <w:tr>
        <w:trPr>
          <w:trHeight w:val="1079"/>
        </w:trPr>
        <w:tc>
          <w:tcPr>
            <w:tcW w:w="3643" w:type="dxa"/>
            <w:shd w:val="clear" w:color="auto" w:fill="auto"/>
            <w:noWrap/>
            <w:vAlign w:val="center"/>
            <w:hideMark/>
          </w:tcPr>
          <w:p>
            <w:pPr>
              <w:widowControl/>
              <w:jc w:val="left"/>
              <w:rPr>
                <w:rFonts w:asciiTheme="minorEastAsia" w:hAnsiTheme="minorEastAsia" w:cs="ＭＳ Ｐゴシック"/>
                <w:color w:val="000000"/>
                <w:kern w:val="0"/>
                <w:sz w:val="18"/>
              </w:rPr>
            </w:pPr>
            <w:r>
              <w:rPr>
                <w:rFonts w:asciiTheme="minorEastAsia" w:hAnsiTheme="minorEastAsia" w:cs="ＭＳ Ｐゴシック" w:hint="eastAsia"/>
                <w:color w:val="000000"/>
                <w:kern w:val="0"/>
                <w:sz w:val="18"/>
              </w:rPr>
              <w:t>（１）</w:t>
            </w:r>
          </w:p>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2"/>
              </w:rPr>
              <w:t>介護職員養成機関への訪問に要する旅費</w:t>
            </w:r>
          </w:p>
        </w:tc>
        <w:tc>
          <w:tcPr>
            <w:tcW w:w="1701" w:type="dxa"/>
          </w:tcPr>
          <w:p>
            <w:pPr>
              <w:widowControl/>
              <w:jc w:val="left"/>
              <w:rPr>
                <w:rFonts w:asciiTheme="minorEastAsia" w:hAnsiTheme="minorEastAsia" w:cs="ＭＳ Ｐゴシック"/>
                <w:color w:val="000000"/>
                <w:kern w:val="0"/>
                <w:sz w:val="24"/>
              </w:rPr>
            </w:pPr>
          </w:p>
        </w:tc>
        <w:tc>
          <w:tcPr>
            <w:tcW w:w="1418"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vAlign w:val="center"/>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tcPr>
          <w:p>
            <w:pPr>
              <w:widowControl/>
              <w:jc w:val="left"/>
              <w:rPr>
                <w:rFonts w:asciiTheme="minorEastAsia" w:hAnsiTheme="minorEastAsia" w:cs="ＭＳ Ｐゴシック"/>
                <w:color w:val="000000"/>
                <w:kern w:val="0"/>
                <w:sz w:val="24"/>
              </w:rPr>
            </w:pPr>
          </w:p>
        </w:tc>
        <w:tc>
          <w:tcPr>
            <w:tcW w:w="2127"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842"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r>
      <w:tr>
        <w:trPr>
          <w:trHeight w:val="1079"/>
        </w:trPr>
        <w:tc>
          <w:tcPr>
            <w:tcW w:w="3643" w:type="dxa"/>
            <w:shd w:val="clear" w:color="auto" w:fill="auto"/>
            <w:noWrap/>
            <w:vAlign w:val="center"/>
            <w:hideMark/>
          </w:tcPr>
          <w:p>
            <w:pPr>
              <w:widowControl/>
              <w:jc w:val="left"/>
              <w:rPr>
                <w:rFonts w:asciiTheme="minorEastAsia" w:hAnsiTheme="minorEastAsia" w:cs="ＭＳ Ｐゴシック"/>
                <w:color w:val="000000"/>
                <w:kern w:val="0"/>
                <w:sz w:val="18"/>
              </w:rPr>
            </w:pPr>
            <w:r>
              <w:rPr>
                <w:rFonts w:asciiTheme="minorEastAsia" w:hAnsiTheme="minorEastAsia" w:cs="ＭＳ Ｐゴシック" w:hint="eastAsia"/>
                <w:color w:val="000000"/>
                <w:kern w:val="0"/>
                <w:sz w:val="18"/>
              </w:rPr>
              <w:t>（２）</w:t>
            </w:r>
          </w:p>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2"/>
              </w:rPr>
              <w:t>合同企業説明会等への参加に要する旅費及び参加費</w:t>
            </w:r>
          </w:p>
        </w:tc>
        <w:tc>
          <w:tcPr>
            <w:tcW w:w="1701" w:type="dxa"/>
          </w:tcPr>
          <w:p>
            <w:pPr>
              <w:widowControl/>
              <w:jc w:val="left"/>
              <w:rPr>
                <w:rFonts w:asciiTheme="minorEastAsia" w:hAnsiTheme="minorEastAsia" w:cs="ＭＳ Ｐゴシック"/>
                <w:color w:val="000000"/>
                <w:kern w:val="0"/>
                <w:sz w:val="24"/>
              </w:rPr>
            </w:pPr>
          </w:p>
        </w:tc>
        <w:tc>
          <w:tcPr>
            <w:tcW w:w="1418"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vAlign w:val="center"/>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tcPr>
          <w:p>
            <w:pPr>
              <w:widowControl/>
              <w:jc w:val="left"/>
              <w:rPr>
                <w:rFonts w:asciiTheme="minorEastAsia" w:hAnsiTheme="minorEastAsia" w:cs="ＭＳ Ｐゴシック"/>
                <w:color w:val="000000"/>
                <w:kern w:val="0"/>
                <w:sz w:val="24"/>
              </w:rPr>
            </w:pPr>
          </w:p>
        </w:tc>
        <w:tc>
          <w:tcPr>
            <w:tcW w:w="2127"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842"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r>
      <w:tr>
        <w:trPr>
          <w:trHeight w:val="1079"/>
        </w:trPr>
        <w:tc>
          <w:tcPr>
            <w:tcW w:w="3643" w:type="dxa"/>
            <w:shd w:val="clear" w:color="auto" w:fill="auto"/>
            <w:noWrap/>
            <w:vAlign w:val="center"/>
            <w:hideMark/>
          </w:tcPr>
          <w:p>
            <w:pPr>
              <w:widowControl/>
              <w:jc w:val="left"/>
              <w:rPr>
                <w:rFonts w:asciiTheme="minorEastAsia" w:hAnsiTheme="minorEastAsia" w:cs="ＭＳ Ｐゴシック"/>
                <w:color w:val="000000"/>
                <w:kern w:val="0"/>
                <w:sz w:val="18"/>
              </w:rPr>
            </w:pPr>
            <w:r>
              <w:rPr>
                <w:rFonts w:asciiTheme="minorEastAsia" w:hAnsiTheme="minorEastAsia" w:cs="ＭＳ Ｐゴシック" w:hint="eastAsia"/>
                <w:color w:val="000000"/>
                <w:kern w:val="0"/>
                <w:sz w:val="18"/>
              </w:rPr>
              <w:t>（３）</w:t>
            </w:r>
          </w:p>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2"/>
              </w:rPr>
              <w:t>介護福祉士又は介護支援専門員の資格取得に要する旅費及び受講料</w:t>
            </w:r>
          </w:p>
        </w:tc>
        <w:tc>
          <w:tcPr>
            <w:tcW w:w="1701" w:type="dxa"/>
          </w:tcPr>
          <w:p>
            <w:pPr>
              <w:widowControl/>
              <w:jc w:val="left"/>
              <w:rPr>
                <w:rFonts w:asciiTheme="minorEastAsia" w:hAnsiTheme="minorEastAsia" w:cs="ＭＳ Ｐゴシック"/>
                <w:color w:val="000000"/>
                <w:kern w:val="0"/>
                <w:sz w:val="24"/>
              </w:rPr>
            </w:pPr>
          </w:p>
        </w:tc>
        <w:tc>
          <w:tcPr>
            <w:tcW w:w="1418" w:type="dxa"/>
            <w:tcBorders>
              <w:bottom w:val="single" w:sz="8" w:space="0" w:color="auto"/>
            </w:tcBorders>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bottom w:val="single" w:sz="8" w:space="0" w:color="auto"/>
              <w:tl2br w:val="single" w:sz="4" w:space="0" w:color="auto"/>
            </w:tcBorders>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bottom w:val="single" w:sz="8" w:space="0" w:color="auto"/>
            </w:tcBorders>
            <w:vAlign w:val="center"/>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559" w:type="dxa"/>
            <w:tcBorders>
              <w:tl2br w:val="single" w:sz="4" w:space="0" w:color="auto"/>
            </w:tcBorders>
          </w:tcPr>
          <w:p>
            <w:pPr>
              <w:widowControl/>
              <w:jc w:val="left"/>
              <w:rPr>
                <w:rFonts w:asciiTheme="minorEastAsia" w:hAnsiTheme="minorEastAsia" w:cs="ＭＳ Ｐゴシック"/>
                <w:color w:val="000000"/>
                <w:kern w:val="0"/>
                <w:sz w:val="24"/>
              </w:rPr>
            </w:pPr>
          </w:p>
        </w:tc>
        <w:tc>
          <w:tcPr>
            <w:tcW w:w="2127"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c>
          <w:tcPr>
            <w:tcW w:w="1842" w:type="dxa"/>
            <w:shd w:val="clear" w:color="auto" w:fill="auto"/>
            <w:noWrap/>
            <w:vAlign w:val="center"/>
            <w:hideMark/>
          </w:tcPr>
          <w:p>
            <w:pPr>
              <w:widowControl/>
              <w:jc w:val="left"/>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 xml:space="preserve">　</w:t>
            </w:r>
          </w:p>
        </w:tc>
      </w:tr>
      <w:tr>
        <w:trPr>
          <w:trHeight w:val="1079"/>
        </w:trPr>
        <w:tc>
          <w:tcPr>
            <w:tcW w:w="3643" w:type="dxa"/>
            <w:shd w:val="clear" w:color="auto" w:fill="auto"/>
            <w:noWrap/>
            <w:vAlign w:val="center"/>
          </w:tcPr>
          <w:p>
            <w:pPr>
              <w:widowControl/>
              <w:jc w:val="left"/>
              <w:rPr>
                <w:rFonts w:asciiTheme="minorEastAsia" w:hAnsiTheme="minorEastAsia" w:cs="ＭＳ Ｐゴシック"/>
                <w:color w:val="000000"/>
                <w:kern w:val="0"/>
                <w:sz w:val="18"/>
              </w:rPr>
            </w:pPr>
            <w:r>
              <w:rPr>
                <w:rFonts w:asciiTheme="minorEastAsia" w:hAnsiTheme="minorEastAsia" w:cs="ＭＳ Ｐゴシック" w:hint="eastAsia"/>
                <w:color w:val="000000"/>
                <w:kern w:val="0"/>
                <w:sz w:val="18"/>
              </w:rPr>
              <w:t>（４）</w:t>
            </w:r>
          </w:p>
          <w:p>
            <w:pPr>
              <w:widowControl/>
              <w:jc w:val="left"/>
              <w:rPr>
                <w:rFonts w:asciiTheme="minorEastAsia" w:hAnsiTheme="minorEastAsia" w:cs="ＭＳ Ｐゴシック"/>
                <w:color w:val="000000"/>
                <w:kern w:val="0"/>
                <w:sz w:val="18"/>
              </w:rPr>
            </w:pPr>
            <w:r>
              <w:rPr>
                <w:rFonts w:asciiTheme="minorEastAsia" w:hAnsiTheme="minorEastAsia" w:cs="ＭＳ Ｐゴシック" w:hint="eastAsia"/>
                <w:color w:val="000000"/>
                <w:kern w:val="0"/>
              </w:rPr>
              <w:t>介護職員の求人広告掲載に要する広告費</w:t>
            </w:r>
          </w:p>
        </w:tc>
        <w:tc>
          <w:tcPr>
            <w:tcW w:w="1701" w:type="dxa"/>
          </w:tcPr>
          <w:p>
            <w:pPr>
              <w:widowControl/>
              <w:jc w:val="left"/>
              <w:rPr>
                <w:rFonts w:asciiTheme="minorEastAsia" w:hAnsiTheme="minorEastAsia" w:cs="ＭＳ Ｐゴシック"/>
                <w:color w:val="000000"/>
                <w:kern w:val="0"/>
                <w:sz w:val="24"/>
              </w:rPr>
            </w:pPr>
          </w:p>
        </w:tc>
        <w:tc>
          <w:tcPr>
            <w:tcW w:w="1418" w:type="dxa"/>
            <w:tcBorders>
              <w:tl2br w:val="single" w:sz="4" w:space="0" w:color="auto"/>
            </w:tcBorders>
            <w:shd w:val="clear" w:color="auto" w:fill="auto"/>
            <w:noWrap/>
            <w:vAlign w:val="center"/>
          </w:tcPr>
          <w:p>
            <w:pPr>
              <w:widowControl/>
              <w:jc w:val="left"/>
              <w:rPr>
                <w:rFonts w:asciiTheme="minorEastAsia" w:hAnsiTheme="minorEastAsia" w:cs="ＭＳ Ｐゴシック"/>
                <w:color w:val="000000"/>
                <w:kern w:val="0"/>
                <w:sz w:val="24"/>
              </w:rPr>
            </w:pPr>
          </w:p>
        </w:tc>
        <w:tc>
          <w:tcPr>
            <w:tcW w:w="1559" w:type="dxa"/>
            <w:tcBorders>
              <w:tl2br w:val="single" w:sz="4" w:space="0" w:color="auto"/>
            </w:tcBorders>
            <w:shd w:val="clear" w:color="auto" w:fill="auto"/>
            <w:noWrap/>
            <w:vAlign w:val="center"/>
          </w:tcPr>
          <w:p>
            <w:pPr>
              <w:widowControl/>
              <w:jc w:val="left"/>
              <w:rPr>
                <w:rFonts w:asciiTheme="minorEastAsia" w:hAnsiTheme="minorEastAsia" w:cs="ＭＳ Ｐゴシック"/>
                <w:color w:val="000000"/>
                <w:kern w:val="0"/>
                <w:sz w:val="24"/>
              </w:rPr>
            </w:pPr>
          </w:p>
        </w:tc>
        <w:tc>
          <w:tcPr>
            <w:tcW w:w="1559" w:type="dxa"/>
            <w:tcBorders>
              <w:tl2br w:val="single" w:sz="4" w:space="0" w:color="auto"/>
            </w:tcBorders>
            <w:vAlign w:val="center"/>
          </w:tcPr>
          <w:p>
            <w:pPr>
              <w:widowControl/>
              <w:jc w:val="left"/>
              <w:rPr>
                <w:rFonts w:asciiTheme="minorEastAsia" w:hAnsiTheme="minorEastAsia" w:cs="ＭＳ Ｐゴシック"/>
                <w:color w:val="000000"/>
                <w:kern w:val="0"/>
                <w:sz w:val="24"/>
              </w:rPr>
            </w:pPr>
          </w:p>
        </w:tc>
        <w:tc>
          <w:tcPr>
            <w:tcW w:w="1559" w:type="dxa"/>
          </w:tcPr>
          <w:p>
            <w:pPr>
              <w:widowControl/>
              <w:jc w:val="left"/>
              <w:rPr>
                <w:rFonts w:asciiTheme="minorEastAsia" w:hAnsiTheme="minorEastAsia" w:cs="ＭＳ Ｐゴシック"/>
                <w:color w:val="000000"/>
                <w:kern w:val="0"/>
                <w:sz w:val="24"/>
              </w:rPr>
            </w:pPr>
          </w:p>
        </w:tc>
        <w:tc>
          <w:tcPr>
            <w:tcW w:w="2127" w:type="dxa"/>
            <w:shd w:val="clear" w:color="auto" w:fill="auto"/>
            <w:noWrap/>
            <w:vAlign w:val="center"/>
          </w:tcPr>
          <w:p>
            <w:pPr>
              <w:widowControl/>
              <w:jc w:val="left"/>
              <w:rPr>
                <w:rFonts w:asciiTheme="minorEastAsia" w:hAnsiTheme="minorEastAsia" w:cs="ＭＳ Ｐゴシック"/>
                <w:color w:val="000000"/>
                <w:kern w:val="0"/>
                <w:sz w:val="24"/>
              </w:rPr>
            </w:pPr>
          </w:p>
        </w:tc>
        <w:tc>
          <w:tcPr>
            <w:tcW w:w="1842" w:type="dxa"/>
            <w:shd w:val="clear" w:color="auto" w:fill="auto"/>
            <w:noWrap/>
            <w:vAlign w:val="center"/>
          </w:tcPr>
          <w:p>
            <w:pPr>
              <w:widowControl/>
              <w:jc w:val="left"/>
              <w:rPr>
                <w:rFonts w:asciiTheme="minorEastAsia" w:hAnsiTheme="minorEastAsia" w:cs="ＭＳ Ｐゴシック"/>
                <w:color w:val="000000"/>
                <w:kern w:val="0"/>
                <w:sz w:val="24"/>
              </w:rPr>
            </w:pPr>
          </w:p>
        </w:tc>
      </w:tr>
    </w:tbl>
    <w:p>
      <w:pPr>
        <w:rPr>
          <w:rFonts w:asciiTheme="minorEastAsia" w:hAnsiTheme="minorEastAsia"/>
          <w:sz w:val="24"/>
          <w:szCs w:val="24"/>
        </w:rPr>
      </w:pPr>
      <w:r>
        <w:rPr>
          <w:rFonts w:asciiTheme="minorEastAsia" w:hAnsiTheme="minorEastAsia" w:hint="eastAsia"/>
          <w:sz w:val="24"/>
          <w:szCs w:val="24"/>
        </w:rPr>
        <w:t>（注）</w:t>
      </w:r>
    </w:p>
    <w:p>
      <w:pPr>
        <w:rPr>
          <w:rFonts w:asciiTheme="minorEastAsia" w:hAnsiTheme="minorEastAsia"/>
          <w:sz w:val="24"/>
          <w:szCs w:val="24"/>
        </w:rPr>
      </w:pPr>
      <w:r>
        <w:rPr>
          <w:rFonts w:asciiTheme="minorEastAsia" w:hAnsiTheme="minorEastAsia" w:hint="eastAsia"/>
          <w:sz w:val="24"/>
          <w:szCs w:val="24"/>
        </w:rPr>
        <w:t>１　Ａ欄は本事業に要した経費の総額とする。</w:t>
      </w:r>
    </w:p>
    <w:p>
      <w:pPr>
        <w:rPr>
          <w:rFonts w:asciiTheme="minorEastAsia" w:hAnsiTheme="minorEastAsia"/>
          <w:sz w:val="24"/>
          <w:szCs w:val="24"/>
        </w:rPr>
      </w:pPr>
      <w:r>
        <w:rPr>
          <w:rFonts w:asciiTheme="minorEastAsia" w:hAnsiTheme="minorEastAsia" w:hint="eastAsia"/>
          <w:sz w:val="24"/>
          <w:szCs w:val="24"/>
        </w:rPr>
        <w:t>２　Ｂ欄は交通費及び宿泊費の実費額とし、上限は５０，０００円とする。</w:t>
      </w:r>
    </w:p>
    <w:p>
      <w:pPr>
        <w:rPr>
          <w:rFonts w:asciiTheme="minorEastAsia" w:hAnsiTheme="minorEastAsia"/>
          <w:sz w:val="24"/>
          <w:szCs w:val="24"/>
        </w:rPr>
      </w:pPr>
      <w:r>
        <w:rPr>
          <w:rFonts w:asciiTheme="minorEastAsia" w:hAnsiTheme="minorEastAsia" w:hint="eastAsia"/>
          <w:sz w:val="24"/>
          <w:szCs w:val="24"/>
        </w:rPr>
        <w:t>３　Ｃ欄は合同企業説明会等への参加費に１／２を乗じて得た額とする。</w:t>
      </w:r>
    </w:p>
    <w:p>
      <w:pPr>
        <w:rPr>
          <w:rFonts w:asciiTheme="minorEastAsia" w:hAnsiTheme="minorEastAsia"/>
          <w:sz w:val="24"/>
          <w:szCs w:val="24"/>
        </w:rPr>
      </w:pPr>
      <w:r>
        <w:rPr>
          <w:rFonts w:asciiTheme="minorEastAsia" w:hAnsiTheme="minorEastAsia" w:hint="eastAsia"/>
          <w:sz w:val="24"/>
          <w:szCs w:val="24"/>
        </w:rPr>
        <w:t>４　Ｄ欄は資格試験を実施する機関等が示す受講料の全額とする。</w:t>
      </w:r>
    </w:p>
    <w:p>
      <w:pPr>
        <w:rPr>
          <w:rFonts w:asciiTheme="minorEastAsia" w:hAnsiTheme="minorEastAsia"/>
          <w:sz w:val="24"/>
          <w:szCs w:val="24"/>
        </w:rPr>
      </w:pPr>
      <w:r>
        <w:rPr>
          <w:rFonts w:asciiTheme="minorEastAsia" w:hAnsiTheme="minorEastAsia" w:hint="eastAsia"/>
          <w:sz w:val="24"/>
          <w:szCs w:val="24"/>
        </w:rPr>
        <w:t>５　Ｅ欄は介護職員の求人広告費の実費額とし、年額４０，０００円を</w:t>
      </w:r>
      <w:r>
        <w:rPr>
          <w:rFonts w:asciiTheme="minorEastAsia" w:hAnsiTheme="minorEastAsia" w:hint="eastAsia"/>
          <w:sz w:val="24"/>
          <w:szCs w:val="24"/>
        </w:rPr>
        <w:t>上限</w:t>
      </w:r>
      <w:bookmarkStart w:id="0" w:name="_GoBack"/>
      <w:bookmarkEnd w:id="0"/>
      <w:r>
        <w:rPr>
          <w:rFonts w:asciiTheme="minorEastAsia" w:hAnsiTheme="minorEastAsia" w:hint="eastAsia"/>
          <w:sz w:val="24"/>
          <w:szCs w:val="24"/>
        </w:rPr>
        <w:t>とする。</w:t>
      </w:r>
    </w:p>
    <w:p>
      <w:pPr>
        <w:rPr>
          <w:rFonts w:asciiTheme="minorEastAsia" w:hAnsiTheme="minorEastAsia"/>
          <w:sz w:val="24"/>
          <w:szCs w:val="24"/>
        </w:rPr>
      </w:pPr>
      <w:r>
        <w:rPr>
          <w:rFonts w:asciiTheme="minorEastAsia" w:hAnsiTheme="minorEastAsia" w:hint="eastAsia"/>
          <w:sz w:val="24"/>
          <w:szCs w:val="24"/>
        </w:rPr>
        <w:t>６　Ｆ欄はＢ欄、Ｃ欄、Ｄ欄及びＥ欄の額を加えた額とする。</w:t>
      </w:r>
    </w:p>
    <w:p>
      <w:pPr>
        <w:rPr>
          <w:rFonts w:asciiTheme="minorEastAsia" w:hAnsiTheme="minorEastAsia"/>
          <w:sz w:val="24"/>
          <w:szCs w:val="24"/>
        </w:rPr>
      </w:pPr>
      <w:r>
        <w:rPr>
          <w:rFonts w:asciiTheme="minorEastAsia" w:hAnsiTheme="minorEastAsia" w:hint="eastAsia"/>
          <w:sz w:val="24"/>
          <w:szCs w:val="24"/>
        </w:rPr>
        <w:t>７　Ｇ欄はＡ欄からＦ欄を減じた額とする。</w:t>
      </w:r>
    </w:p>
    <w:sectPr>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1560">
      <w:bodyDiv w:val="1"/>
      <w:marLeft w:val="0"/>
      <w:marRight w:val="0"/>
      <w:marTop w:val="0"/>
      <w:marBottom w:val="0"/>
      <w:divBdr>
        <w:top w:val="none" w:sz="0" w:space="0" w:color="auto"/>
        <w:left w:val="none" w:sz="0" w:space="0" w:color="auto"/>
        <w:bottom w:val="none" w:sz="0" w:space="0" w:color="auto"/>
        <w:right w:val="none" w:sz="0" w:space="0" w:color="auto"/>
      </w:divBdr>
    </w:div>
    <w:div w:id="200581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t-sakasita</dc:creator>
  <cp:lastModifiedBy>lg-shibata1710</cp:lastModifiedBy>
  <cp:revision>10</cp:revision>
  <cp:lastPrinted>2018-04-19T06:56:00Z</cp:lastPrinted>
  <dcterms:created xsi:type="dcterms:W3CDTF">2018-04-18T08:24:00Z</dcterms:created>
  <dcterms:modified xsi:type="dcterms:W3CDTF">2019-03-08T06:36:00Z</dcterms:modified>
</cp:coreProperties>
</file>